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93"/>
        <w:gridCol w:w="1701"/>
        <w:gridCol w:w="1690"/>
        <w:gridCol w:w="3401"/>
        <w:gridCol w:w="8"/>
        <w:tblGridChange w:id="0">
          <w:tblGrid>
            <w:gridCol w:w="3393"/>
            <w:gridCol w:w="1701"/>
            <w:gridCol w:w="1690"/>
            <w:gridCol w:w="3401"/>
            <w:gridCol w:w="8"/>
          </w:tblGrid>
        </w:tblGridChange>
      </w:tblGrid>
      <w:tr>
        <w:tc>
          <w:tcPr>
            <w:gridSpan w:val="4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bidi w:val="1"/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استمارة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التغذية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الراجعة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الخاصة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بالطفل</w:t>
            </w:r>
          </w:p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bidi w:val="1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تم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اخذ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هذه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الاستمارات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الاساسية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لإدارة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حالة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حماية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الطفل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ضمن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العمل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الانساني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يجب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ان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يتم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اكمالها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قبل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مشرف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متابع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الحالة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الذي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عمل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الحالة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ويجب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استخدامها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نهاية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عملية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ادارة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الحالة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او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بعد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3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أشهر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اختيار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المدة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الاقصر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).</w:t>
            </w:r>
          </w:p>
          <w:p w:rsidR="00000000" w:rsidDel="00000000" w:rsidP="00000000" w:rsidRDefault="00000000" w:rsidRPr="00000000" w14:paraId="00000006">
            <w:pPr>
              <w:bidi w:val="1"/>
              <w:rPr>
                <w:rFonts w:ascii="Arial" w:cs="Arial" w:eastAsia="Arial" w:hAnsi="Arial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هذه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ملائمة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للأطفال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الاكبر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عمرا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ً (10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سنوات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او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أكبر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) –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يمكن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العمل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بهذه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الاطفال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الاصغر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عمرا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ً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إن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تطلب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الامر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يجب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اجراء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هذه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بلغة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الطفل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وتيسير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الجلسة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قبل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شخص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يمتلك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المهارات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والتدريبات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اللازمة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لتسهيل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التغذية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الراجعة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الطفل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او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فهم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اخلاقيات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العمل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المباشر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الطفل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2"/>
                <w:szCs w:val="22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07">
            <w:pPr>
              <w:bidi w:val="1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الغرض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هذه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تغذية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الرضى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جودة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ومعرفة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الجوانب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ينبغي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تحسينها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الرغم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تملأ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مسبقا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المعروفة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الموجودة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استخدامها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استمارات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الجودة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بدلا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تخطيط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مقابلات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منفصلة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اجل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استمارة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10">
            <w:pPr>
              <w:bidi w:val="1"/>
              <w:jc w:val="left"/>
              <w:rPr>
                <w:b w:val="1"/>
                <w:color w:val="a6a6a6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الرقم</w:t>
            </w: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التعريفي</w:t>
            </w: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للحالة</w:t>
            </w: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14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تاريخ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الولادة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DOB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15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القبول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نصي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اتحدث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بخصوص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عائلتك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نحن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نريد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نحرص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أفضل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ممكنة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نحن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نسأل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شيء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نستطيع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فعله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مختلف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أفضل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أخبارنا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بشيء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اخباره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وليس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تبرر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ايضا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اخبارنا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شيء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فهذا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يؤثر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تتلقاه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وعائلتك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مشاركتك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لأفكارك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ومشاعرك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يساعدنا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تحسين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نفعله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لأجل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وعائلات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شيء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ستخبرنا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سيكون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محفوظا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سري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الرغم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سنقوم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ستخبرنا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أحد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أخبرنا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ايضا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اختيار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تجيب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معينة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تغيير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رأيك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واخذ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بأنك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بالمواصلة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شعرت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ملائما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F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انا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___________________________(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يعطي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موافقته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)،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اعطي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اذني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[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وكالة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ادارة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]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لجمع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التغذية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الراجعة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الخاصة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عملية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ادارة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24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بملأها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عندما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يكون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ممكنا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ملائما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فقط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أنا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____________________(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يعطي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موافقته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اعطي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اذني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[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وكالة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ادارة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]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لجمع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تغذية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راجعة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عملية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ادارة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طفلي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قبوله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قبوله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الاسئلة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اعطاء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امثلة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لتحفيز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حذرا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ُ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توجيه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استدراجية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مناسبة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الاكبر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عمرا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(10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سنوات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أكبر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الاصغر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تطلب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الأمر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توجيهها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بلغة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وتيسيرها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يمتلك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المهارات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والتدريب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المطلوب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لتسهيل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وتيسير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يفهم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اخلاقيات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الأطفال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الدخول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علمت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[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بإدخال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أخبرني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بذلك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منظمة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أخرى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الوالدين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الاصدقاء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المدرسة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المجتمعيين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المسؤول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حماية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المبنية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الاساس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المجتمعي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السلطات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رأى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ملصقا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كتيب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Jomhuria" w:cs="Jomhuria" w:eastAsia="Jomhuria" w:hAnsi="Jomhuria"/>
                    <w:color w:val="3c4043"/>
                    <w:sz w:val="21"/>
                    <w:szCs w:val="21"/>
                    <w:highlight w:val="white"/>
                    <w:rtl w:val="1"/>
                  </w:rPr>
                  <w:t xml:space="preserve">ارشادات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سؤالك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مساعدتك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بدأ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[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]؟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التوقعات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تتوقعه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[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بإدخال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]؟</w:t>
            </w:r>
          </w:p>
        </w:tc>
      </w:tr>
      <w:tr>
        <w:tc>
          <w:tcPr>
            <w:gridSpan w:val="2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القانوني</w:t>
            </w:r>
          </w:p>
          <w:p w:rsidR="00000000" w:rsidDel="00000000" w:rsidP="00000000" w:rsidRDefault="00000000" w:rsidRPr="00000000" w14:paraId="00000062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الوثائق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الشخصية</w:t>
            </w:r>
          </w:p>
          <w:p w:rsidR="00000000" w:rsidDel="00000000" w:rsidP="00000000" w:rsidRDefault="00000000" w:rsidRPr="00000000" w14:paraId="00000063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ذوي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الاعاقة</w:t>
            </w:r>
          </w:p>
          <w:p w:rsidR="00000000" w:rsidDel="00000000" w:rsidP="00000000" w:rsidRDefault="00000000" w:rsidRPr="00000000" w14:paraId="00000064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والانجابية</w:t>
            </w:r>
          </w:p>
          <w:p w:rsidR="00000000" w:rsidDel="00000000" w:rsidP="00000000" w:rsidRDefault="00000000" w:rsidRPr="00000000" w14:paraId="00000065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مأوى</w:t>
            </w:r>
          </w:p>
          <w:p w:rsidR="00000000" w:rsidDel="00000000" w:rsidP="00000000" w:rsidRDefault="00000000" w:rsidRPr="00000000" w14:paraId="00000066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والنظافة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والصرف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الصحي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Wash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67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الحلول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الدائمة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التوطين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الإندماج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68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النقل</w:t>
            </w:r>
          </w:p>
          <w:p w:rsidR="00000000" w:rsidDel="00000000" w:rsidP="00000000" w:rsidRDefault="00000000" w:rsidRPr="00000000" w14:paraId="00000069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6A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السياقات</w:t>
            </w:r>
          </w:p>
          <w:p w:rsidR="00000000" w:rsidDel="00000000" w:rsidP="00000000" w:rsidRDefault="00000000" w:rsidRPr="00000000" w14:paraId="0000006D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السياقات</w:t>
            </w:r>
          </w:p>
          <w:p w:rsidR="00000000" w:rsidDel="00000000" w:rsidP="00000000" w:rsidRDefault="00000000" w:rsidRPr="00000000" w14:paraId="0000006E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السياقات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السياقات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البديلة</w:t>
            </w:r>
          </w:p>
          <w:p w:rsidR="00000000" w:rsidDel="00000000" w:rsidP="00000000" w:rsidRDefault="00000000" w:rsidRPr="00000000" w14:paraId="00000072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الامان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مأوى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73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74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الغير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رسمي</w:t>
            </w:r>
          </w:p>
          <w:p w:rsidR="00000000" w:rsidDel="00000000" w:rsidP="00000000" w:rsidRDefault="00000000" w:rsidRPr="00000000" w14:paraId="00000075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شمل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واقتفاء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اثرها</w:t>
            </w:r>
          </w:p>
          <w:p w:rsidR="00000000" w:rsidDel="00000000" w:rsidP="00000000" w:rsidRDefault="00000000" w:rsidRPr="00000000" w14:paraId="00000076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الاجتماعي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الأولي</w:t>
            </w:r>
          </w:p>
          <w:p w:rsidR="00000000" w:rsidDel="00000000" w:rsidP="00000000" w:rsidRDefault="00000000" w:rsidRPr="00000000" w14:paraId="00000077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مركزة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مختصة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الاجتماعي</w:t>
            </w:r>
          </w:p>
          <w:p w:rsidR="00000000" w:rsidDel="00000000" w:rsidP="00000000" w:rsidRDefault="00000000" w:rsidRPr="00000000" w14:paraId="00000078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مختصة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الاجتماعي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الطعام</w:t>
            </w:r>
          </w:p>
          <w:p w:rsidR="00000000" w:rsidDel="00000000" w:rsidP="00000000" w:rsidRDefault="00000000" w:rsidRPr="00000000" w14:paraId="0000007A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المواد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غذائية</w:t>
            </w:r>
          </w:p>
          <w:p w:rsidR="00000000" w:rsidDel="00000000" w:rsidP="00000000" w:rsidRDefault="00000000" w:rsidRPr="00000000" w14:paraId="0000007B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مساعدات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نقدية</w:t>
            </w:r>
          </w:p>
          <w:p w:rsidR="00000000" w:rsidDel="00000000" w:rsidP="00000000" w:rsidRDefault="00000000" w:rsidRPr="00000000" w14:paraId="0000007C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سبل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العيش</w:t>
            </w:r>
          </w:p>
          <w:p w:rsidR="00000000" w:rsidDel="00000000" w:rsidP="00000000" w:rsidRDefault="00000000" w:rsidRPr="00000000" w14:paraId="0000007D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طبية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غذائية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حصلت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توقعت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[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بالتشاور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لتقديم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تحتاجه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بربطك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استطاعت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مساعدتك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احتاج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اريد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أخرى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ربطي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أخرى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سؤالك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وبوضعك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هؤلاء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باتخاذ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بادخال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القليلة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القادمة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سأقوم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بسؤالك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مدى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للجمل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سأذكرها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تستطيع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اعطاءها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10.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توافق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تستطيع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اعطاءها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ايضا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اقرب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10،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وكلما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اقرب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بشرح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الاشياء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بطريقة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صعبة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بالنسبة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10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والاستماع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وجهات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نظري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آرائي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مشاعري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باستمرار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غالبا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اشعر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بضغط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لأجل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اتخاذ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شيء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10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الاشياء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سيقوم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بعملها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10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زارني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نادر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10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قدمه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ولأسرتي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مفيدا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ً.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10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تحسن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وضعي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بدأ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10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راض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ٍ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الاخير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لديك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تغذية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مخاوف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بمشاركتها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bidi w:val="1"/>
        <w:jc w:val="right"/>
        <w:rPr>
          <w:sz w:val="16"/>
          <w:szCs w:val="16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28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Jomhuria">
    <w:embedRegular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F">
    <w:pPr>
      <w:pBdr>
        <w:top w:color="4472c4" w:space="0" w:sz="18" w:val="single"/>
      </w:pBdr>
      <w:tabs>
        <w:tab w:val="center" w:pos="4513"/>
        <w:tab w:val="right" w:pos="9026"/>
      </w:tabs>
      <w:ind w:right="360"/>
      <w:rPr>
        <w:i w:val="1"/>
        <w:sz w:val="18"/>
        <w:szCs w:val="18"/>
      </w:rPr>
    </w:pPr>
    <w:r w:rsidDel="00000000" w:rsidR="00000000" w:rsidRPr="00000000">
      <w:rPr>
        <w:i w:val="1"/>
        <w:sz w:val="18"/>
        <w:szCs w:val="18"/>
        <w:rtl w:val="1"/>
      </w:rPr>
      <w:t xml:space="preserve">استمارة</w:t>
    </w:r>
    <w:r w:rsidDel="00000000" w:rsidR="00000000" w:rsidRPr="00000000">
      <w:rPr>
        <w:i w:val="1"/>
        <w:sz w:val="18"/>
        <w:szCs w:val="18"/>
        <w:rtl w:val="1"/>
      </w:rPr>
      <w:t xml:space="preserve"> </w:t>
    </w:r>
    <w:r w:rsidDel="00000000" w:rsidR="00000000" w:rsidRPr="00000000">
      <w:rPr>
        <w:i w:val="1"/>
        <w:sz w:val="18"/>
        <w:szCs w:val="18"/>
        <w:rtl w:val="1"/>
      </w:rPr>
      <w:t xml:space="preserve">التغذية</w:t>
    </w:r>
    <w:r w:rsidDel="00000000" w:rsidR="00000000" w:rsidRPr="00000000">
      <w:rPr>
        <w:i w:val="1"/>
        <w:sz w:val="18"/>
        <w:szCs w:val="18"/>
        <w:rtl w:val="1"/>
      </w:rPr>
      <w:t xml:space="preserve"> </w:t>
    </w:r>
    <w:r w:rsidDel="00000000" w:rsidR="00000000" w:rsidRPr="00000000">
      <w:rPr>
        <w:i w:val="1"/>
        <w:sz w:val="18"/>
        <w:szCs w:val="18"/>
        <w:rtl w:val="1"/>
      </w:rPr>
      <w:t xml:space="preserve">الراجعة</w:t>
    </w:r>
    <w:r w:rsidDel="00000000" w:rsidR="00000000" w:rsidRPr="00000000">
      <w:rPr>
        <w:i w:val="1"/>
        <w:sz w:val="18"/>
        <w:szCs w:val="18"/>
        <w:rtl w:val="1"/>
      </w:rPr>
      <w:t xml:space="preserve"> </w:t>
    </w:r>
    <w:r w:rsidDel="00000000" w:rsidR="00000000" w:rsidRPr="00000000">
      <w:rPr>
        <w:i w:val="1"/>
        <w:sz w:val="18"/>
        <w:szCs w:val="18"/>
        <w:rtl w:val="1"/>
      </w:rPr>
      <w:t xml:space="preserve">الخاصة</w:t>
    </w:r>
    <w:r w:rsidDel="00000000" w:rsidR="00000000" w:rsidRPr="00000000">
      <w:rPr>
        <w:i w:val="1"/>
        <w:sz w:val="18"/>
        <w:szCs w:val="18"/>
        <w:rtl w:val="1"/>
      </w:rPr>
      <w:t xml:space="preserve"> </w:t>
    </w:r>
    <w:r w:rsidDel="00000000" w:rsidR="00000000" w:rsidRPr="00000000">
      <w:rPr>
        <w:i w:val="1"/>
        <w:sz w:val="18"/>
        <w:szCs w:val="18"/>
        <w:rtl w:val="1"/>
      </w:rPr>
      <w:t xml:space="preserve">بالطفل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Jomhuria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rpphngyzZFZ9NAk9A6VU43aMPg==">AMUW2mUNz6GNvz0rJKv0AB4PsTOxfdn2mBVQNgjbKxvwWi3y4EQE20Xt/jXSMRPNvZ1HACP4fBj/Y9xvdwTlSpDXCzBEnu8fqHaRO0eS47ofkHpSWf3xoHNb0GuAea1pilS3fwtXSx6ImaQ27rYZaHGYbuNOn1WayNp1JYc6yCgC0BSJQaLi5GM=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2019-04-18T17:01:00Z</dcterms:created>
  <dc:creator>Microsoft Office User</dc:creator>
</cp:coreProperties>
</file>